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65374" w14:textId="0E3B70EF" w:rsidR="00826CBB" w:rsidRDefault="00826CBB" w:rsidP="00DB0F07">
      <w:r>
        <w:t>Dear  _________________ Community,</w:t>
      </w:r>
    </w:p>
    <w:p w14:paraId="47848AE9" w14:textId="099BBE58" w:rsidR="00B725F2" w:rsidRDefault="00826CBB" w:rsidP="00DB0F07">
      <w:r w:rsidRPr="00826CBB">
        <w:t xml:space="preserve">This upcoming election is critically important for Arizona families who believe parents should have the freedom to choose the educational environment that best meets their children’s needs. Arizona has long been a national leader in school choice, and programs like Empowerment Scholarship Accounts </w:t>
      </w:r>
      <w:r>
        <w:t xml:space="preserve">and </w:t>
      </w:r>
      <w:r w:rsidR="00B725F2">
        <w:t xml:space="preserve">scholarship </w:t>
      </w:r>
      <w:r>
        <w:t xml:space="preserve">tax credits </w:t>
      </w:r>
      <w:r w:rsidRPr="00826CBB">
        <w:t>have given thousands of families access to options that may otherwise be out of reach</w:t>
      </w:r>
      <w:r>
        <w:t xml:space="preserve">. </w:t>
      </w:r>
      <w:r w:rsidRPr="00826CBB">
        <w:t xml:space="preserve"> </w:t>
      </w:r>
    </w:p>
    <w:p w14:paraId="3C22D32D" w14:textId="739F7626" w:rsidR="000807C8" w:rsidRDefault="00826CBB" w:rsidP="00DB0F07">
      <w:r w:rsidRPr="00B725F2">
        <w:rPr>
          <w:b/>
          <w:bCs/>
        </w:rPr>
        <w:t>The outcome of this election will determine whether those opportunities remain protected and available for future generations</w:t>
      </w:r>
      <w:r>
        <w:t>.</w:t>
      </w:r>
      <w:r w:rsidRPr="00826CBB">
        <w:t xml:space="preserve"> For every family that depends on school choice—and for every child whose success depends on the right learning environment</w:t>
      </w:r>
      <w:r>
        <w:t xml:space="preserve"> - </w:t>
      </w:r>
      <w:r w:rsidRPr="00826CBB">
        <w:t>this election is not just another political contest; it is a defining moment for preserving educational freedom in Arizona.</w:t>
      </w:r>
      <w:r>
        <w:t xml:space="preserve"> Arizona Christian Education Coalition and other pro-school choice organizations have tirelessly worked to protect those rights, but we need you to</w:t>
      </w:r>
      <w:r w:rsidR="00FB3B0B">
        <w:t xml:space="preserve"> help as well</w:t>
      </w:r>
      <w:r>
        <w:t>.</w:t>
      </w:r>
    </w:p>
    <w:p w14:paraId="0790C889" w14:textId="32008608" w:rsidR="00826CBB" w:rsidRDefault="00826CBB" w:rsidP="00DB0F07">
      <w:r>
        <w:t>Here are some things you can do:</w:t>
      </w:r>
    </w:p>
    <w:p w14:paraId="2104A9DC" w14:textId="771F341D" w:rsidR="00826CBB" w:rsidRDefault="00826CBB" w:rsidP="00826CBB">
      <w:pPr>
        <w:pStyle w:val="ListParagraph"/>
        <w:numPr>
          <w:ilvl w:val="0"/>
          <w:numId w:val="1"/>
        </w:numPr>
      </w:pPr>
      <w:r>
        <w:t xml:space="preserve">Make sure you and the members of your household are registered to vote. The deadline this year is October 5. Here is the link to do so: </w:t>
      </w:r>
      <w:hyperlink r:id="rId5" w:history="1">
        <w:r>
          <w:rPr>
            <w:rStyle w:val="Hyperlink"/>
          </w:rPr>
          <w:t>Registering to Vote | Arizona Secretary of State</w:t>
        </w:r>
      </w:hyperlink>
      <w:r>
        <w:t>.</w:t>
      </w:r>
    </w:p>
    <w:p w14:paraId="225AA488" w14:textId="6507304B" w:rsidR="00826CBB" w:rsidRDefault="00B725F2" w:rsidP="00826CBB">
      <w:pPr>
        <w:pStyle w:val="ListParagraph"/>
        <w:numPr>
          <w:ilvl w:val="0"/>
          <w:numId w:val="1"/>
        </w:numPr>
      </w:pPr>
      <w:r>
        <w:t>Make sure you and your circles of influence vote.</w:t>
      </w:r>
      <w:r w:rsidR="00826CBB">
        <w:t xml:space="preserve"> Many midterm elections are determined by only a few hundred votes. </w:t>
      </w:r>
      <w:r>
        <w:t xml:space="preserve">State legislative elections can be decided by a handful of votes. </w:t>
      </w:r>
      <w:r w:rsidR="00826CBB">
        <w:t xml:space="preserve">If everyone in our community goes out and votes – we can make the difference. </w:t>
      </w:r>
    </w:p>
    <w:p w14:paraId="4291D36F" w14:textId="3665A4DC" w:rsidR="00826CBB" w:rsidRDefault="00826CBB" w:rsidP="00826CBB">
      <w:pPr>
        <w:pStyle w:val="ListParagraph"/>
        <w:numPr>
          <w:ilvl w:val="0"/>
          <w:numId w:val="1"/>
        </w:numPr>
      </w:pPr>
      <w:r>
        <w:t xml:space="preserve">Know where candidates stand on school choice. </w:t>
      </w:r>
      <w:r w:rsidR="00B725F2">
        <w:t>For the statewide candidates in three offices, see where they stand on key issues here. For other candidates, y</w:t>
      </w:r>
      <w:r>
        <w:t xml:space="preserve">ou can research candidates by going to the Center </w:t>
      </w:r>
      <w:r w:rsidR="00FB3B0B">
        <w:t>f</w:t>
      </w:r>
      <w:r>
        <w:t xml:space="preserve">or AZ Policy website </w:t>
      </w:r>
      <w:hyperlink r:id="rId6" w:history="1">
        <w:r w:rsidR="00FB3B0B">
          <w:rPr>
            <w:rStyle w:val="Hyperlink"/>
          </w:rPr>
          <w:t>Arizona Voter Guide</w:t>
        </w:r>
      </w:hyperlink>
      <w:r w:rsidR="00FB3B0B">
        <w:t>.</w:t>
      </w:r>
      <w:r w:rsidR="007D36E0">
        <w:t xml:space="preserve"> While 501(c)(3) organizations cannot support or oppose candidates for public office, the guides linked here have been legally reviewed and determined to be 501(c)(3) compliant. You may feel free to distribute these guides but must do so without any added commentary from your school that implies an endorsement or opposition of any candidate. </w:t>
      </w:r>
    </w:p>
    <w:p w14:paraId="445E96AE" w14:textId="1FC507D4" w:rsidR="00FB3B0B" w:rsidRDefault="00FB3B0B" w:rsidP="00826CBB">
      <w:pPr>
        <w:pStyle w:val="ListParagraph"/>
        <w:numPr>
          <w:ilvl w:val="0"/>
          <w:numId w:val="1"/>
        </w:numPr>
      </w:pPr>
      <w:r>
        <w:t>If you don’t know what legislative district you are in, you can find out by going to the following link</w:t>
      </w:r>
      <w:r w:rsidR="0018609D">
        <w:t xml:space="preserve">: </w:t>
      </w:r>
      <w:hyperlink r:id="rId7" w:history="1">
        <w:r w:rsidR="0018609D">
          <w:rPr>
            <w:rStyle w:val="Hyperlink"/>
          </w:rPr>
          <w:t>Simplified District Locator | Citizens Clean Elections Commission</w:t>
        </w:r>
      </w:hyperlink>
      <w:r w:rsidR="0018609D">
        <w:t>.</w:t>
      </w:r>
      <w:r w:rsidR="004D16EB">
        <w:t xml:space="preserve"> Remember, your vote could be the deciding vote in your district</w:t>
      </w:r>
      <w:r w:rsidR="001909F3">
        <w:t xml:space="preserve"> -</w:t>
      </w:r>
      <w:r w:rsidR="004D16EB">
        <w:t xml:space="preserve"> especially in a midterm election. </w:t>
      </w:r>
    </w:p>
    <w:p w14:paraId="26505C04" w14:textId="3E7239C4" w:rsidR="007B643D" w:rsidRDefault="007B643D" w:rsidP="00826CBB">
      <w:pPr>
        <w:pStyle w:val="ListParagraph"/>
        <w:numPr>
          <w:ilvl w:val="0"/>
          <w:numId w:val="1"/>
        </w:numPr>
      </w:pPr>
      <w:r>
        <w:t xml:space="preserve">Forward </w:t>
      </w:r>
      <w:r w:rsidR="002E0F5C">
        <w:t xml:space="preserve">social media messages we send to you. </w:t>
      </w:r>
    </w:p>
    <w:p w14:paraId="75DADACB" w14:textId="59D31683" w:rsidR="0018609D" w:rsidRDefault="00E16851" w:rsidP="00826CBB">
      <w:pPr>
        <w:pStyle w:val="ListParagraph"/>
        <w:numPr>
          <w:ilvl w:val="0"/>
          <w:numId w:val="1"/>
        </w:numPr>
      </w:pPr>
      <w:r>
        <w:t>It takes a lot of</w:t>
      </w:r>
      <w:r w:rsidR="003023B2">
        <w:t xml:space="preserve"> money to be able to affect an election and</w:t>
      </w:r>
      <w:r w:rsidR="00D837A6">
        <w:t xml:space="preserve"> sustain what AZCEC does. We know we often ask you for money, but if you have a heart to preserve educational </w:t>
      </w:r>
      <w:r w:rsidR="001B3C52">
        <w:lastRenderedPageBreak/>
        <w:t xml:space="preserve">freedom, I am sure AZCEC would be more than grateful to receive a donation. If you have a desire to do so, you can go to </w:t>
      </w:r>
      <w:r w:rsidR="002E0F5C">
        <w:t>their webpage and donate</w:t>
      </w:r>
      <w:r w:rsidR="00CC7D7E">
        <w:t xml:space="preserve"> </w:t>
      </w:r>
      <w:hyperlink r:id="rId8" w:history="1">
        <w:r w:rsidR="009528B0">
          <w:rPr>
            <w:rStyle w:val="Hyperlink"/>
          </w:rPr>
          <w:t>Donate</w:t>
        </w:r>
      </w:hyperlink>
      <w:r w:rsidR="009528B0">
        <w:t>.</w:t>
      </w:r>
    </w:p>
    <w:p w14:paraId="5751CD63" w14:textId="50526745" w:rsidR="009528B0" w:rsidRDefault="0077530B" w:rsidP="009528B0">
      <w:r>
        <w:t>T</w:t>
      </w:r>
      <w:r w:rsidR="009528B0">
        <w:t>hank you once again for your enga</w:t>
      </w:r>
      <w:r w:rsidR="006E33F9">
        <w:t>gement in preserving school choice.</w:t>
      </w:r>
    </w:p>
    <w:p w14:paraId="4BB4A209" w14:textId="291B1EB7" w:rsidR="000807C8" w:rsidRDefault="006E33F9">
      <w:r>
        <w:t>Sincerely,</w:t>
      </w:r>
    </w:p>
    <w:p w14:paraId="10A3EAE9" w14:textId="77777777" w:rsidR="0077530B" w:rsidRDefault="0077530B"/>
    <w:sectPr w:rsidR="007753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C6F77"/>
    <w:multiLevelType w:val="hybridMultilevel"/>
    <w:tmpl w:val="017C4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8248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7FD"/>
    <w:rsid w:val="00036400"/>
    <w:rsid w:val="000807C8"/>
    <w:rsid w:val="000933AB"/>
    <w:rsid w:val="00146EB4"/>
    <w:rsid w:val="0018609D"/>
    <w:rsid w:val="001909F3"/>
    <w:rsid w:val="001B3C52"/>
    <w:rsid w:val="002127FD"/>
    <w:rsid w:val="002E0F5C"/>
    <w:rsid w:val="003023B2"/>
    <w:rsid w:val="004311FC"/>
    <w:rsid w:val="004D16EB"/>
    <w:rsid w:val="00662A1B"/>
    <w:rsid w:val="006E33F9"/>
    <w:rsid w:val="0077530B"/>
    <w:rsid w:val="007B643D"/>
    <w:rsid w:val="007D36E0"/>
    <w:rsid w:val="00826CBB"/>
    <w:rsid w:val="008449D4"/>
    <w:rsid w:val="009528B0"/>
    <w:rsid w:val="00AF388B"/>
    <w:rsid w:val="00B725F2"/>
    <w:rsid w:val="00BA5395"/>
    <w:rsid w:val="00CC7D7E"/>
    <w:rsid w:val="00D837A6"/>
    <w:rsid w:val="00E16851"/>
    <w:rsid w:val="00E26312"/>
    <w:rsid w:val="00F01016"/>
    <w:rsid w:val="00FB3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736C5"/>
  <w15:chartTrackingRefBased/>
  <w15:docId w15:val="{558930A3-D3C1-4835-8DAA-6A3E52F64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7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7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7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7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7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7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7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7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7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7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7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7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7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7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7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7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7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7FD"/>
    <w:rPr>
      <w:rFonts w:eastAsiaTheme="majorEastAsia" w:cstheme="majorBidi"/>
      <w:color w:val="272727" w:themeColor="text1" w:themeTint="D8"/>
    </w:rPr>
  </w:style>
  <w:style w:type="paragraph" w:styleId="Title">
    <w:name w:val="Title"/>
    <w:basedOn w:val="Normal"/>
    <w:next w:val="Normal"/>
    <w:link w:val="TitleChar"/>
    <w:uiPriority w:val="10"/>
    <w:qFormat/>
    <w:rsid w:val="002127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7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7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7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7FD"/>
    <w:pPr>
      <w:spacing w:before="160"/>
      <w:jc w:val="center"/>
    </w:pPr>
    <w:rPr>
      <w:i/>
      <w:iCs/>
      <w:color w:val="404040" w:themeColor="text1" w:themeTint="BF"/>
    </w:rPr>
  </w:style>
  <w:style w:type="character" w:customStyle="1" w:styleId="QuoteChar">
    <w:name w:val="Quote Char"/>
    <w:basedOn w:val="DefaultParagraphFont"/>
    <w:link w:val="Quote"/>
    <w:uiPriority w:val="29"/>
    <w:rsid w:val="002127FD"/>
    <w:rPr>
      <w:i/>
      <w:iCs/>
      <w:color w:val="404040" w:themeColor="text1" w:themeTint="BF"/>
    </w:rPr>
  </w:style>
  <w:style w:type="paragraph" w:styleId="ListParagraph">
    <w:name w:val="List Paragraph"/>
    <w:basedOn w:val="Normal"/>
    <w:uiPriority w:val="34"/>
    <w:qFormat/>
    <w:rsid w:val="002127FD"/>
    <w:pPr>
      <w:ind w:left="720"/>
      <w:contextualSpacing/>
    </w:pPr>
  </w:style>
  <w:style w:type="character" w:styleId="IntenseEmphasis">
    <w:name w:val="Intense Emphasis"/>
    <w:basedOn w:val="DefaultParagraphFont"/>
    <w:uiPriority w:val="21"/>
    <w:qFormat/>
    <w:rsid w:val="002127FD"/>
    <w:rPr>
      <w:i/>
      <w:iCs/>
      <w:color w:val="0F4761" w:themeColor="accent1" w:themeShade="BF"/>
    </w:rPr>
  </w:style>
  <w:style w:type="paragraph" w:styleId="IntenseQuote">
    <w:name w:val="Intense Quote"/>
    <w:basedOn w:val="Normal"/>
    <w:next w:val="Normal"/>
    <w:link w:val="IntenseQuoteChar"/>
    <w:uiPriority w:val="30"/>
    <w:qFormat/>
    <w:rsid w:val="002127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7FD"/>
    <w:rPr>
      <w:i/>
      <w:iCs/>
      <w:color w:val="0F4761" w:themeColor="accent1" w:themeShade="BF"/>
    </w:rPr>
  </w:style>
  <w:style w:type="character" w:styleId="IntenseReference">
    <w:name w:val="Intense Reference"/>
    <w:basedOn w:val="DefaultParagraphFont"/>
    <w:uiPriority w:val="32"/>
    <w:qFormat/>
    <w:rsid w:val="002127FD"/>
    <w:rPr>
      <w:b/>
      <w:bCs/>
      <w:smallCaps/>
      <w:color w:val="0F4761" w:themeColor="accent1" w:themeShade="BF"/>
      <w:spacing w:val="5"/>
    </w:rPr>
  </w:style>
  <w:style w:type="character" w:styleId="BookTitle">
    <w:name w:val="Book Title"/>
    <w:basedOn w:val="DefaultParagraphFont"/>
    <w:uiPriority w:val="33"/>
    <w:qFormat/>
    <w:rsid w:val="002127FD"/>
    <w:rPr>
      <w:b/>
      <w:bCs/>
      <w:i/>
      <w:iCs/>
      <w:spacing w:val="5"/>
    </w:rPr>
  </w:style>
  <w:style w:type="paragraph" w:styleId="Caption">
    <w:name w:val="caption"/>
    <w:basedOn w:val="Normal"/>
    <w:next w:val="Normal"/>
    <w:uiPriority w:val="35"/>
    <w:semiHidden/>
    <w:unhideWhenUsed/>
    <w:qFormat/>
    <w:rsid w:val="002127FD"/>
    <w:pPr>
      <w:spacing w:after="200" w:line="240" w:lineRule="auto"/>
    </w:pPr>
    <w:rPr>
      <w:i/>
      <w:iCs/>
      <w:color w:val="0E2841" w:themeColor="text2"/>
      <w:sz w:val="18"/>
      <w:szCs w:val="18"/>
    </w:rPr>
  </w:style>
  <w:style w:type="character" w:styleId="Emphasis">
    <w:name w:val="Emphasis"/>
    <w:basedOn w:val="DefaultParagraphFont"/>
    <w:uiPriority w:val="20"/>
    <w:qFormat/>
    <w:rsid w:val="002127FD"/>
    <w:rPr>
      <w:i/>
      <w:iCs/>
    </w:rPr>
  </w:style>
  <w:style w:type="paragraph" w:styleId="NoSpacing">
    <w:name w:val="No Spacing"/>
    <w:uiPriority w:val="1"/>
    <w:qFormat/>
    <w:rsid w:val="002127FD"/>
    <w:pPr>
      <w:spacing w:after="0" w:line="240" w:lineRule="auto"/>
    </w:pPr>
  </w:style>
  <w:style w:type="character" w:styleId="Strong">
    <w:name w:val="Strong"/>
    <w:basedOn w:val="DefaultParagraphFont"/>
    <w:uiPriority w:val="22"/>
    <w:qFormat/>
    <w:rsid w:val="002127FD"/>
    <w:rPr>
      <w:b/>
      <w:bCs/>
    </w:rPr>
  </w:style>
  <w:style w:type="character" w:styleId="SubtleEmphasis">
    <w:name w:val="Subtle Emphasis"/>
    <w:basedOn w:val="DefaultParagraphFont"/>
    <w:uiPriority w:val="19"/>
    <w:qFormat/>
    <w:rsid w:val="002127FD"/>
    <w:rPr>
      <w:i/>
      <w:iCs/>
      <w:color w:val="404040" w:themeColor="text1" w:themeTint="BF"/>
    </w:rPr>
  </w:style>
  <w:style w:type="character" w:styleId="SubtleReference">
    <w:name w:val="Subtle Reference"/>
    <w:basedOn w:val="DefaultParagraphFont"/>
    <w:uiPriority w:val="31"/>
    <w:qFormat/>
    <w:rsid w:val="002127FD"/>
    <w:rPr>
      <w:smallCaps/>
      <w:color w:val="5A5A5A" w:themeColor="text1" w:themeTint="A5"/>
    </w:rPr>
  </w:style>
  <w:style w:type="paragraph" w:styleId="TOCHeading">
    <w:name w:val="TOC Heading"/>
    <w:basedOn w:val="Heading1"/>
    <w:next w:val="Normal"/>
    <w:uiPriority w:val="39"/>
    <w:semiHidden/>
    <w:unhideWhenUsed/>
    <w:qFormat/>
    <w:rsid w:val="002127FD"/>
    <w:pPr>
      <w:spacing w:before="240" w:after="0"/>
      <w:outlineLvl w:val="9"/>
    </w:pPr>
    <w:rPr>
      <w:sz w:val="32"/>
      <w:szCs w:val="32"/>
    </w:rPr>
  </w:style>
  <w:style w:type="character" w:styleId="Hyperlink">
    <w:name w:val="Hyperlink"/>
    <w:basedOn w:val="DefaultParagraphFont"/>
    <w:uiPriority w:val="99"/>
    <w:semiHidden/>
    <w:unhideWhenUsed/>
    <w:rsid w:val="00826CBB"/>
    <w:rPr>
      <w:color w:val="0000FF"/>
      <w:u w:val="single"/>
    </w:rPr>
  </w:style>
  <w:style w:type="paragraph" w:styleId="Revision">
    <w:name w:val="Revision"/>
    <w:hidden/>
    <w:uiPriority w:val="99"/>
    <w:semiHidden/>
    <w:rsid w:val="007D36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zchristianschools.org/donate/" TargetMode="External"/><Relationship Id="rId3" Type="http://schemas.openxmlformats.org/officeDocument/2006/relationships/settings" Target="settings.xml"/><Relationship Id="rId7" Type="http://schemas.openxmlformats.org/officeDocument/2006/relationships/hyperlink" Target="https://www.azcleanelections.gov/arizona-election/voter-education-guide/district-loca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zvoterguide.com/" TargetMode="External"/><Relationship Id="rId5" Type="http://schemas.openxmlformats.org/officeDocument/2006/relationships/hyperlink" Target="https://azsos.gov/elections/voters/registering-vot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2329</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and Kathy Kuiper</dc:creator>
  <cp:keywords/>
  <dc:description/>
  <cp:lastModifiedBy>Bryan Winfrey</cp:lastModifiedBy>
  <cp:revision>2</cp:revision>
  <dcterms:created xsi:type="dcterms:W3CDTF">2026-09-29T05:03:00Z</dcterms:created>
  <dcterms:modified xsi:type="dcterms:W3CDTF">2026-09-29T05:03:00Z</dcterms:modified>
</cp:coreProperties>
</file>